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3B5C" w14:textId="0AD63555" w:rsidR="00B44680" w:rsidRDefault="00F61880" w:rsidP="00B44680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44680">
        <w:rPr>
          <w:rFonts w:asciiTheme="minorHAnsi" w:hAnsiTheme="minorHAnsi" w:cstheme="minorHAnsi"/>
        </w:rPr>
        <w:t>Anvendelse:</w:t>
      </w:r>
    </w:p>
    <w:p w14:paraId="7521EE98" w14:textId="77777777" w:rsidR="00B44680" w:rsidRDefault="00B44680" w:rsidP="00B44680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31CB2392" w14:textId="77777777" w:rsidR="00B44680" w:rsidRDefault="00B44680" w:rsidP="00B44680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592076AC" w14:textId="77777777" w:rsidR="00B44680" w:rsidRDefault="00B44680" w:rsidP="00B44680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4D758E22" w14:textId="77777777" w:rsidR="00B44680" w:rsidRPr="008B2434" w:rsidRDefault="00B44680" w:rsidP="00B44680">
      <w:pPr>
        <w:spacing w:line="240" w:lineRule="auto"/>
        <w:rPr>
          <w:rFonts w:cstheme="minorHAnsi"/>
          <w:b/>
          <w:lang w:val="da-DK"/>
        </w:rPr>
      </w:pPr>
    </w:p>
    <w:p w14:paraId="31DA8C8A" w14:textId="248AEB5B" w:rsidR="00B44680" w:rsidRDefault="00B44680" w:rsidP="00B44680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455484">
        <w:rPr>
          <w:rFonts w:cstheme="minorHAnsi"/>
          <w:b/>
          <w:lang w:val="da-DK"/>
        </w:rPr>
        <w:t>Wire n</w:t>
      </w:r>
      <w:r>
        <w:rPr>
          <w:rFonts w:cstheme="minorHAnsi"/>
          <w:b/>
          <w:lang w:val="da-DK"/>
        </w:rPr>
        <w:t>edhængt</w:t>
      </w:r>
      <w:r w:rsidRPr="008B2434">
        <w:rPr>
          <w:rFonts w:cstheme="minorHAnsi"/>
          <w:b/>
          <w:lang w:val="da-DK"/>
        </w:rPr>
        <w:t xml:space="preserve"> rammeløs stenuldsflåde Cirkel </w:t>
      </w:r>
      <w:r w:rsidR="00675DDB">
        <w:rPr>
          <w:rFonts w:cstheme="minorHAnsi"/>
          <w:b/>
          <w:lang w:val="da-DK"/>
        </w:rPr>
        <w:t>Ø</w:t>
      </w:r>
      <w:r w:rsidRPr="008B2434">
        <w:rPr>
          <w:rFonts w:cstheme="minorHAnsi"/>
          <w:b/>
          <w:lang w:val="da-DK"/>
        </w:rPr>
        <w:t>1160x40 mm</w:t>
      </w:r>
      <w:r>
        <w:rPr>
          <w:rFonts w:cstheme="minorHAnsi"/>
          <w:b/>
          <w:color w:val="4F81BD" w:themeColor="accent1"/>
          <w:lang w:val="da-DK"/>
        </w:rPr>
        <w:t xml:space="preserve">  </w:t>
      </w:r>
    </w:p>
    <w:p w14:paraId="284E49F9" w14:textId="77777777" w:rsidR="00B44680" w:rsidRPr="007E6F3C" w:rsidRDefault="00B44680" w:rsidP="00B44680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8B2434">
        <w:rPr>
          <w:rFonts w:cstheme="minorHAnsi"/>
          <w:lang w:val="da-DK"/>
        </w:rPr>
        <w:t>Bips B2.350 basisbeskrivelse – lofter/flåder.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Er sammen med denne projektspecifikke beskrivelse gældende for arbejdet.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Gældende udgave jf. BSB pkt. 1.4.1.</w:t>
      </w:r>
    </w:p>
    <w:p w14:paraId="5E78A601" w14:textId="7366D81D" w:rsidR="00B44680" w:rsidRPr="007E6F3C" w:rsidRDefault="00B44680" w:rsidP="00B44680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8B2434">
        <w:rPr>
          <w:rFonts w:cstheme="minorHAnsi"/>
          <w:lang w:val="da-DK"/>
        </w:rPr>
        <w:t xml:space="preserve">Levering og montering af stenuldsflåder til </w:t>
      </w:r>
      <w:r>
        <w:rPr>
          <w:rFonts w:cstheme="minorHAnsi"/>
          <w:lang w:val="da-DK"/>
        </w:rPr>
        <w:t>nedstroppet montage</w:t>
      </w:r>
      <w:r w:rsidRPr="008B2434">
        <w:rPr>
          <w:rFonts w:cstheme="minorHAnsi"/>
          <w:lang w:val="da-DK"/>
        </w:rPr>
        <w:t xml:space="preserve">. </w:t>
      </w:r>
    </w:p>
    <w:p w14:paraId="55855851" w14:textId="77777777" w:rsidR="00B44680" w:rsidRPr="007E6F3C" w:rsidRDefault="00B44680" w:rsidP="00B44680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>- inkl. afslutning mod øvrige bygningsdele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- Inkl. udskæringer i loft til installationer m.v.</w:t>
      </w:r>
    </w:p>
    <w:p w14:paraId="779A011A" w14:textId="77777777" w:rsidR="00B44680" w:rsidRPr="007E6F3C" w:rsidRDefault="00B44680" w:rsidP="00B44680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6A292EF0" w14:textId="77777777" w:rsidR="00B44680" w:rsidRPr="007E6F3C" w:rsidRDefault="00B44680" w:rsidP="00B44680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48FAADFD" w14:textId="77777777" w:rsidR="00B44680" w:rsidRPr="007E6F3C" w:rsidRDefault="00B44680" w:rsidP="00B44680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53F1A5F7" w14:textId="77777777" w:rsidR="00B44680" w:rsidRPr="007E6F3C" w:rsidRDefault="00B44680" w:rsidP="00B446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7878D383" w14:textId="77777777" w:rsidR="00B44680" w:rsidRPr="007E6F3C" w:rsidRDefault="00B44680" w:rsidP="00B44680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4E57402D" w14:textId="77777777" w:rsidR="00B44680" w:rsidRPr="007E6F3C" w:rsidRDefault="00B44680" w:rsidP="00B44680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Brandmeldere og varslingshøjtalere</w:t>
      </w:r>
    </w:p>
    <w:p w14:paraId="0445D44B" w14:textId="77777777" w:rsidR="00B44680" w:rsidRPr="007E6F3C" w:rsidRDefault="00B44680" w:rsidP="00B44680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pir-følere</w:t>
      </w:r>
    </w:p>
    <w:p w14:paraId="05EE01D7" w14:textId="77777777" w:rsidR="00B44680" w:rsidRPr="007E6F3C" w:rsidRDefault="00B44680" w:rsidP="00B44680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16C93840" w14:textId="77777777" w:rsidR="00B44680" w:rsidRPr="008B2434" w:rsidRDefault="00B44680" w:rsidP="00B44680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8B2434">
        <w:rPr>
          <w:rFonts w:cstheme="minorHAnsi"/>
          <w:lang w:val="da-DK"/>
        </w:rPr>
        <w:t xml:space="preserve">Der henvises generelt til loftplader iht. dokumentliste. </w:t>
      </w:r>
    </w:p>
    <w:p w14:paraId="407FA9FE" w14:textId="77777777" w:rsidR="00B44680" w:rsidRPr="007E6F3C" w:rsidRDefault="00B44680" w:rsidP="00B44680">
      <w:pPr>
        <w:spacing w:after="0" w:line="240" w:lineRule="auto"/>
        <w:rPr>
          <w:rFonts w:cstheme="minorHAnsi"/>
          <w:lang w:val="da-DK"/>
        </w:rPr>
      </w:pPr>
    </w:p>
    <w:p w14:paraId="7CA95EB2" w14:textId="77777777" w:rsidR="00B44680" w:rsidRPr="007E6F3C" w:rsidRDefault="00B44680" w:rsidP="00B44680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Tegningshenvisning</w:t>
      </w:r>
    </w:p>
    <w:p w14:paraId="08A2C250" w14:textId="77777777" w:rsidR="00B44680" w:rsidRPr="007E6F3C" w:rsidRDefault="00B44680" w:rsidP="00B44680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67051D0D" w14:textId="77777777" w:rsidR="00B44680" w:rsidRPr="007E6F3C" w:rsidRDefault="00B44680" w:rsidP="00B44680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15EE941D" w14:textId="4B7DB4F0" w:rsidR="00F333D4" w:rsidRPr="007E6F3C" w:rsidRDefault="00B44680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3AE4BC11" w14:textId="77777777" w:rsidR="00B44680" w:rsidRPr="007E6F3C" w:rsidRDefault="00577914" w:rsidP="00B44680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="00B44680" w:rsidRPr="008B2434">
        <w:rPr>
          <w:rFonts w:cstheme="minorHAnsi"/>
          <w:lang w:val="da-DK"/>
        </w:rPr>
        <w:t>Der skal koordineres med arbejder, som i henhold til tidsplanen ligger forud for, samtidig med og efter arbejdet. I øvrigt henvises der til indhold i møderækken nævnt under pkt. Kvalitetsstyring i BSB, der skal koordineres med installationsfag omkring installationsemner i lofter jf. pkt. Udførelse.</w:t>
      </w:r>
    </w:p>
    <w:p w14:paraId="3E7A81D3" w14:textId="5088C4FB" w:rsidR="00577914" w:rsidRPr="007E6F3C" w:rsidRDefault="00577914" w:rsidP="00B44680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7CD34F58" w14:textId="6A82170A" w:rsidR="00577914" w:rsidRPr="00B44680" w:rsidRDefault="00577914" w:rsidP="00B44680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="00B44680" w:rsidRPr="008B2434">
        <w:rPr>
          <w:rFonts w:cstheme="minorHAnsi"/>
          <w:lang w:val="da-DK"/>
        </w:rPr>
        <w:t>Denne entreprise skal i samråd med den valgte loftleverandør, eller tilsvarende, definere og mængdeberegne alle komponenter og fastgørelsesmidler til sammenføjning, udførelse af nedstropning og fastgørelse af lofterne. Optælling af huller i varierende størrelse til montering af lamper og andre installationsgenstande i loft påhviler denne entreprise.</w:t>
      </w:r>
    </w:p>
    <w:p w14:paraId="5197DF0D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A54C7C5" w14:textId="2381C9F0" w:rsidR="00D67BDF" w:rsidRPr="00B44680" w:rsidRDefault="00D67BDF" w:rsidP="00B44680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B44680" w:rsidRPr="008B2434">
        <w:rPr>
          <w:rFonts w:cstheme="minorHAnsi"/>
          <w:lang w:val="da-DK"/>
        </w:rPr>
        <w:t xml:space="preserve">Før igangsætning af lofter, skal entreprenøren kontrollere, at forudsætningerne for konditionsmæssig udførelse er til stede, hvis dette ikke er tilfældet skal der straks rettes henvendelse til byggeledelsen. </w:t>
      </w:r>
    </w:p>
    <w:p w14:paraId="3180A66F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F7DD04F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08AD3454" w14:textId="77777777" w:rsidR="00FA2455" w:rsidRPr="00B44680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44680">
        <w:rPr>
          <w:rFonts w:cstheme="minorHAnsi"/>
          <w:lang w:val="da-DK"/>
        </w:rPr>
        <w:t>Loftet skal opfylde følgende klassifikationer:</w:t>
      </w:r>
    </w:p>
    <w:p w14:paraId="77BD34E2" w14:textId="6AA8A1EF" w:rsidR="004E1D40" w:rsidRPr="00B44680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44680">
        <w:rPr>
          <w:rFonts w:cstheme="minorHAnsi"/>
          <w:lang w:val="da-DK"/>
        </w:rPr>
        <w:t>Rammeløs s</w:t>
      </w:r>
      <w:r w:rsidR="007E371A" w:rsidRPr="00B44680">
        <w:rPr>
          <w:rFonts w:cstheme="minorHAnsi"/>
          <w:lang w:val="da-DK"/>
        </w:rPr>
        <w:t>ten</w:t>
      </w:r>
      <w:r w:rsidR="00796119" w:rsidRPr="00B44680">
        <w:rPr>
          <w:rFonts w:cstheme="minorHAnsi"/>
          <w:lang w:val="da-DK"/>
        </w:rPr>
        <w:t>uld</w:t>
      </w:r>
      <w:r w:rsidR="007E371A" w:rsidRPr="00B44680">
        <w:rPr>
          <w:rFonts w:cstheme="minorHAnsi"/>
          <w:lang w:val="da-DK"/>
        </w:rPr>
        <w:t>s</w:t>
      </w:r>
      <w:r w:rsidRPr="00B44680">
        <w:rPr>
          <w:rFonts w:cstheme="minorHAnsi"/>
          <w:lang w:val="da-DK"/>
        </w:rPr>
        <w:t xml:space="preserve">flåde </w:t>
      </w:r>
      <w:r w:rsidR="00AC0E2B" w:rsidRPr="00B44680">
        <w:rPr>
          <w:rFonts w:cstheme="minorHAnsi"/>
          <w:lang w:val="da-DK"/>
        </w:rPr>
        <w:t xml:space="preserve">Cirkel </w:t>
      </w:r>
      <w:r w:rsidR="00675DDB">
        <w:rPr>
          <w:rFonts w:cstheme="minorHAnsi"/>
          <w:lang w:val="da-DK"/>
        </w:rPr>
        <w:t>Ø</w:t>
      </w:r>
      <w:r w:rsidRPr="00B44680">
        <w:rPr>
          <w:rFonts w:cstheme="minorHAnsi"/>
          <w:lang w:val="da-DK"/>
        </w:rPr>
        <w:t>1160x40 mm</w:t>
      </w:r>
      <w:r w:rsidR="006D051C" w:rsidRPr="00B44680">
        <w:rPr>
          <w:rFonts w:cstheme="minorHAnsi"/>
          <w:lang w:val="da-DK"/>
        </w:rPr>
        <w:t xml:space="preserve"> </w:t>
      </w:r>
      <w:r w:rsidR="008E1307" w:rsidRPr="00B44680">
        <w:rPr>
          <w:rFonts w:cstheme="minorHAnsi"/>
          <w:lang w:val="da-DK"/>
        </w:rPr>
        <w:t>nedhængt</w:t>
      </w:r>
      <w:r w:rsidRPr="00B44680">
        <w:rPr>
          <w:rFonts w:cstheme="minorHAnsi"/>
          <w:lang w:val="da-DK"/>
        </w:rPr>
        <w:t>.</w:t>
      </w:r>
    </w:p>
    <w:p w14:paraId="30A2AF0C" w14:textId="77777777" w:rsidR="00992712" w:rsidRPr="00B44680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44680">
        <w:rPr>
          <w:rFonts w:cstheme="minorHAnsi"/>
          <w:lang w:val="da-DK"/>
        </w:rPr>
        <w:t xml:space="preserve">Forstærkede, malede kanter – forside skal bestå af helmat, glat og ekstra hvid malet fleece. Hvid bagsidefleece. </w:t>
      </w:r>
    </w:p>
    <w:p w14:paraId="10C8A3C8" w14:textId="77777777" w:rsidR="00B44680" w:rsidRDefault="00B44680" w:rsidP="00B44680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6C223D64" w14:textId="6C352539" w:rsidR="00021EFF" w:rsidRPr="00B44680" w:rsidRDefault="00B44680" w:rsidP="00B44680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B44680">
        <w:rPr>
          <w:rFonts w:cstheme="minorHAnsi"/>
          <w:lang w:val="da-DK"/>
        </w:rPr>
        <w:t>NCS S-</w:t>
      </w:r>
      <w:r w:rsidR="00031597" w:rsidRPr="00B44680">
        <w:rPr>
          <w:rFonts w:cstheme="minorHAnsi"/>
          <w:lang w:val="da-DK"/>
        </w:rPr>
        <w:t>0</w:t>
      </w:r>
      <w:r w:rsidR="006C4CAB" w:rsidRPr="00B44680">
        <w:rPr>
          <w:rFonts w:cstheme="minorHAnsi"/>
          <w:lang w:val="da-DK"/>
        </w:rPr>
        <w:t>500</w:t>
      </w:r>
      <w:r w:rsidR="00FA2455" w:rsidRPr="00B44680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L-værdi:</w:t>
      </w:r>
      <w:r w:rsidR="00021EFF"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789A23F4" w14:textId="1839AD0A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Glans: </w:t>
      </w:r>
      <w:r w:rsidR="00B44680" w:rsidRPr="009C2E97">
        <w:rPr>
          <w:rFonts w:cstheme="minorHAnsi"/>
          <w:lang w:val="da-DK"/>
        </w:rPr>
        <w:t>Minimum helmat 0,8 % ved 85° vinkel. I henhold til ISO 2813</w:t>
      </w:r>
      <w:r w:rsidR="00B44680" w:rsidRPr="008053D8">
        <w:rPr>
          <w:rFonts w:cstheme="minorHAnsi"/>
          <w:lang w:val="da-DK"/>
        </w:rPr>
        <w:t xml:space="preserve"> Skal kunne klare kritisk sidelys.</w:t>
      </w:r>
      <w:r w:rsidR="00B44680" w:rsidRPr="008B2434">
        <w:rPr>
          <w:rFonts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Minimum 87 %.</w:t>
      </w:r>
    </w:p>
    <w:p w14:paraId="4C6246F2" w14:textId="77777777" w:rsidR="00021EFF" w:rsidRPr="00B44680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Lysdiffusion:</w:t>
      </w:r>
      <w:r w:rsidR="006C4CAB" w:rsidRPr="007E6F3C">
        <w:rPr>
          <w:rFonts w:eastAsia="Calibri" w:cstheme="minorHAnsi"/>
          <w:b/>
          <w:lang w:val="da-DK"/>
        </w:rPr>
        <w:t xml:space="preserve"> </w:t>
      </w:r>
      <w:r w:rsidR="00DD5676">
        <w:rPr>
          <w:rFonts w:eastAsia="Calibri" w:cstheme="minorHAnsi"/>
          <w:lang w:val="da-DK"/>
        </w:rPr>
        <w:t xml:space="preserve"> </w:t>
      </w:r>
      <w:r w:rsidR="00DD5676" w:rsidRPr="00B44680">
        <w:rPr>
          <w:rFonts w:cstheme="minorHAnsi"/>
          <w:lang w:val="da-DK"/>
        </w:rPr>
        <w:t>S</w:t>
      </w:r>
      <w:r w:rsidR="006C4CAB" w:rsidRPr="00B44680">
        <w:rPr>
          <w:rFonts w:cstheme="minorHAnsi"/>
          <w:lang w:val="da-DK"/>
        </w:rPr>
        <w:t>tørre end eller lig med</w:t>
      </w:r>
      <w:r w:rsidRPr="00B44680">
        <w:rPr>
          <w:rFonts w:cstheme="minorHAnsi"/>
          <w:lang w:val="da-DK"/>
        </w:rPr>
        <w:t xml:space="preserve"> 99 %</w:t>
      </w:r>
      <w:r w:rsidR="00DD5676" w:rsidRPr="00B44680">
        <w:rPr>
          <w:rFonts w:cstheme="minorHAnsi"/>
          <w:lang w:val="da-DK"/>
        </w:rPr>
        <w:t>.</w:t>
      </w:r>
      <w:r w:rsidRPr="00B44680">
        <w:rPr>
          <w:rFonts w:cstheme="minorHAnsi"/>
          <w:lang w:val="da-DK"/>
        </w:rPr>
        <w:t xml:space="preserve"> </w:t>
      </w:r>
    </w:p>
    <w:p w14:paraId="71487CC4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44680">
        <w:rPr>
          <w:rFonts w:cstheme="minorHAnsi"/>
          <w:lang w:val="da-DK"/>
        </w:rPr>
        <w:t>A1 i henhold til ISO EN 13501-1</w:t>
      </w:r>
      <w:r w:rsidR="00DD5676" w:rsidRPr="005B1EDC">
        <w:rPr>
          <w:rFonts w:eastAsia="Calibri" w:cstheme="minorHAnsi"/>
          <w:color w:val="4F81BD" w:themeColor="accent1"/>
          <w:lang w:val="da-DK"/>
        </w:rPr>
        <w:t>.</w:t>
      </w:r>
    </w:p>
    <w:p w14:paraId="04E756A7" w14:textId="11B680BC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39F40A6D" w14:textId="65054199" w:rsidR="00021EFF" w:rsidRPr="005B1EDC" w:rsidRDefault="00021EFF" w:rsidP="00021EF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="00B44680" w:rsidRPr="004F3DC8">
        <w:rPr>
          <w:rFonts w:eastAsia="Calibri" w:cstheme="minorHAnsi"/>
          <w:lang w:val="da-DK"/>
        </w:rPr>
        <w:t xml:space="preserve">Loftspladen skal være klassificeret </w:t>
      </w:r>
      <w:r w:rsidR="00B44680">
        <w:rPr>
          <w:rFonts w:eastAsia="Calibri" w:cstheme="minorHAnsi"/>
          <w:lang w:val="da-DK"/>
        </w:rPr>
        <w:t xml:space="preserve">minimum </w:t>
      </w:r>
      <w:r w:rsidR="00B44680" w:rsidRPr="004F3DC8">
        <w:rPr>
          <w:rFonts w:eastAsia="Calibri" w:cstheme="minorHAnsi"/>
          <w:lang w:val="da-DK"/>
        </w:rPr>
        <w:t xml:space="preserve">som klasse </w:t>
      </w:r>
      <w:r w:rsidR="00B44680">
        <w:rPr>
          <w:rFonts w:eastAsia="Calibri" w:cstheme="minorHAnsi"/>
          <w:lang w:val="da-DK"/>
        </w:rPr>
        <w:t>5</w:t>
      </w:r>
      <w:r w:rsidR="00B44680" w:rsidRPr="004F3DC8">
        <w:rPr>
          <w:rFonts w:eastAsia="Calibri" w:cstheme="minorHAnsi"/>
          <w:lang w:val="da-DK"/>
        </w:rPr>
        <w:t xml:space="preserve"> i henhold til </w:t>
      </w:r>
      <w:r w:rsidR="00B44680" w:rsidRPr="009517DB">
        <w:rPr>
          <w:lang w:val="da-DK"/>
        </w:rPr>
        <w:t xml:space="preserve">EN 12720:2009+A1:2013 </w:t>
      </w:r>
      <w:r w:rsidR="00B44680" w:rsidRPr="004F3DC8">
        <w:rPr>
          <w:rFonts w:eastAsia="Calibri" w:cstheme="minorHAnsi"/>
          <w:lang w:val="da-DK"/>
        </w:rPr>
        <w:t xml:space="preserve">bedømt på en skala fra 1 til 5, hvor </w:t>
      </w:r>
      <w:r w:rsidR="00B44680">
        <w:rPr>
          <w:rFonts w:eastAsia="Calibri" w:cstheme="minorHAnsi"/>
          <w:lang w:val="da-DK"/>
        </w:rPr>
        <w:t>5</w:t>
      </w:r>
      <w:r w:rsidR="00B44680" w:rsidRPr="004F3DC8">
        <w:rPr>
          <w:rFonts w:eastAsia="Calibri" w:cstheme="minorHAnsi"/>
          <w:lang w:val="da-DK"/>
        </w:rPr>
        <w:t xml:space="preserve"> er bedst.</w:t>
      </w:r>
    </w:p>
    <w:p w14:paraId="6240D58E" w14:textId="77777777" w:rsidR="00FA2455" w:rsidRPr="007E6F3C" w:rsidRDefault="00FA2455" w:rsidP="00034E2E">
      <w:pPr>
        <w:spacing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 xml:space="preserve">(m2/enhed) </w:t>
      </w:r>
      <w:r w:rsidRPr="00B44680">
        <w:rPr>
          <w:rFonts w:cstheme="minorHAnsi"/>
          <w:lang w:val="da-DK"/>
        </w:rPr>
        <w:t xml:space="preserve">ved konstruktionshøjde på </w:t>
      </w:r>
      <w:r w:rsidR="00115B24" w:rsidRPr="00B44680">
        <w:rPr>
          <w:rFonts w:cstheme="minorHAnsi"/>
          <w:lang w:val="da-DK"/>
        </w:rPr>
        <w:t>500</w:t>
      </w:r>
      <w:r w:rsidR="00AC0E2B" w:rsidRPr="00B44680">
        <w:rPr>
          <w:rFonts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mm målt iht. ISO 354 kan</w:t>
      </w:r>
      <w:r w:rsidR="000F6BC5" w:rsidRPr="00B44680">
        <w:rPr>
          <w:rFonts w:cstheme="minorHAnsi"/>
          <w:lang w:val="da-DK"/>
        </w:rPr>
        <w:t xml:space="preserve"> overholde flg. Krav: 125Hz=0,</w:t>
      </w:r>
      <w:r w:rsidR="00735CE1" w:rsidRPr="00B44680">
        <w:rPr>
          <w:rFonts w:cstheme="minorHAnsi"/>
          <w:lang w:val="da-DK"/>
        </w:rPr>
        <w:t>4</w:t>
      </w:r>
      <w:r w:rsidR="008F4AEE" w:rsidRPr="00B44680">
        <w:rPr>
          <w:rFonts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/ 250Hz=</w:t>
      </w:r>
      <w:r w:rsidR="006D051C" w:rsidRPr="00B44680">
        <w:rPr>
          <w:rFonts w:cstheme="minorHAnsi"/>
          <w:lang w:val="da-DK"/>
        </w:rPr>
        <w:t>0,</w:t>
      </w:r>
      <w:r w:rsidR="00735CE1" w:rsidRPr="00B44680">
        <w:rPr>
          <w:rFonts w:cstheme="minorHAnsi"/>
          <w:lang w:val="da-DK"/>
        </w:rPr>
        <w:t>8</w:t>
      </w:r>
      <w:r w:rsidR="000F6BC5" w:rsidRPr="00B44680">
        <w:rPr>
          <w:rFonts w:cstheme="minorHAnsi"/>
          <w:lang w:val="da-DK"/>
        </w:rPr>
        <w:t xml:space="preserve"> / 500Hz=</w:t>
      </w:r>
      <w:r w:rsidR="00735CE1" w:rsidRPr="00B44680">
        <w:rPr>
          <w:rFonts w:cstheme="minorHAnsi"/>
          <w:lang w:val="da-DK"/>
        </w:rPr>
        <w:t>1,5</w:t>
      </w:r>
      <w:r w:rsidR="000F6BC5" w:rsidRPr="00B44680">
        <w:rPr>
          <w:rFonts w:cstheme="minorHAnsi"/>
          <w:lang w:val="da-DK"/>
        </w:rPr>
        <w:t xml:space="preserve"> / 1000Hz=</w:t>
      </w:r>
      <w:r w:rsidR="006D051C" w:rsidRPr="00B44680">
        <w:rPr>
          <w:rFonts w:cstheme="minorHAnsi"/>
          <w:lang w:val="da-DK"/>
        </w:rPr>
        <w:t>1,</w:t>
      </w:r>
      <w:r w:rsidR="00735CE1" w:rsidRPr="00B44680">
        <w:rPr>
          <w:rFonts w:cstheme="minorHAnsi"/>
          <w:lang w:val="da-DK"/>
        </w:rPr>
        <w:t>9</w:t>
      </w:r>
      <w:r w:rsidRPr="00B44680">
        <w:rPr>
          <w:rFonts w:cstheme="minorHAnsi"/>
          <w:lang w:val="da-DK"/>
        </w:rPr>
        <w:t xml:space="preserve"> / 2000Hz=</w:t>
      </w:r>
      <w:r w:rsidR="00735CE1" w:rsidRPr="00B44680">
        <w:rPr>
          <w:rFonts w:cstheme="minorHAnsi"/>
          <w:lang w:val="da-DK"/>
        </w:rPr>
        <w:t>2</w:t>
      </w:r>
      <w:r w:rsidR="006D051C" w:rsidRPr="00B44680">
        <w:rPr>
          <w:rFonts w:cstheme="minorHAnsi"/>
          <w:lang w:val="da-DK"/>
        </w:rPr>
        <w:t>,</w:t>
      </w:r>
      <w:r w:rsidR="00735CE1" w:rsidRPr="00B44680">
        <w:rPr>
          <w:rFonts w:cstheme="minorHAnsi"/>
          <w:lang w:val="da-DK"/>
        </w:rPr>
        <w:t>0</w:t>
      </w:r>
      <w:r w:rsidRPr="00B44680">
        <w:rPr>
          <w:rFonts w:cstheme="minorHAnsi"/>
          <w:lang w:val="da-DK"/>
        </w:rPr>
        <w:t xml:space="preserve"> / 4000Hz=</w:t>
      </w:r>
      <w:r w:rsidR="00735CE1" w:rsidRPr="00B44680">
        <w:rPr>
          <w:rFonts w:cstheme="minorHAnsi"/>
          <w:lang w:val="da-DK"/>
        </w:rPr>
        <w:t>2,0</w:t>
      </w:r>
      <w:r w:rsidR="008F4AEE" w:rsidRPr="00B44680">
        <w:rPr>
          <w:rFonts w:cstheme="minorHAnsi"/>
          <w:lang w:val="da-DK"/>
        </w:rPr>
        <w:t xml:space="preserve"> målt ved enkelt flåde. </w:t>
      </w:r>
    </w:p>
    <w:p w14:paraId="29D5D09C" w14:textId="77777777" w:rsidR="00B44680" w:rsidRDefault="00B44680" w:rsidP="00B44680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0AB0AB6B" w14:textId="77777777" w:rsidR="00B44680" w:rsidRDefault="00B44680" w:rsidP="00B44680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36ACEAEF" w14:textId="77777777" w:rsidR="00B44680" w:rsidRDefault="00B44680" w:rsidP="00B44680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22BD9C1B" w14:textId="77777777" w:rsidR="00B44680" w:rsidRDefault="00B44680" w:rsidP="00B44680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5F1A8402" w14:textId="77777777" w:rsidR="00B44680" w:rsidRDefault="00B44680" w:rsidP="00B44680">
      <w:pPr>
        <w:spacing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17473684" w14:textId="77777777" w:rsidR="00B44680" w:rsidRPr="00D43F6C" w:rsidRDefault="00B44680" w:rsidP="00B44680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22032E1C" w14:textId="77777777" w:rsidR="00B44680" w:rsidRDefault="00B44680" w:rsidP="00B4468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6C4DA03E" w14:textId="77777777" w:rsidR="00EF6DE0" w:rsidRPr="007E6F3C" w:rsidRDefault="00FA2455" w:rsidP="00B44680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79096DCB" w14:textId="5651BCF1" w:rsidR="008E1307" w:rsidRPr="00B44680" w:rsidRDefault="008E1307" w:rsidP="008E1307">
      <w:pPr>
        <w:spacing w:after="0" w:line="240" w:lineRule="auto"/>
        <w:ind w:left="1440"/>
        <w:rPr>
          <w:rFonts w:cstheme="minorHAnsi"/>
          <w:lang w:val="da-DK"/>
        </w:rPr>
      </w:pPr>
      <w:r w:rsidRPr="00B44680">
        <w:rPr>
          <w:rFonts w:cstheme="minorHAnsi"/>
          <w:lang w:val="da-DK"/>
        </w:rPr>
        <w:t xml:space="preserve">Cirkelflåde </w:t>
      </w:r>
      <w:r w:rsidR="00675DDB">
        <w:rPr>
          <w:rFonts w:cstheme="minorHAnsi"/>
          <w:lang w:val="da-DK"/>
        </w:rPr>
        <w:t>Ø</w:t>
      </w:r>
      <w:r w:rsidRPr="00B44680">
        <w:rPr>
          <w:rFonts w:cstheme="minorHAnsi"/>
          <w:lang w:val="da-DK"/>
        </w:rPr>
        <w:t>1160x40 mm nedhængt</w:t>
      </w:r>
    </w:p>
    <w:p w14:paraId="79C60DF0" w14:textId="01366A66" w:rsidR="008E1307" w:rsidRDefault="008E1307" w:rsidP="008E1307">
      <w:pPr>
        <w:spacing w:after="0" w:line="240" w:lineRule="auto"/>
        <w:ind w:left="1440"/>
        <w:rPr>
          <w:rFonts w:cstheme="minorHAnsi"/>
          <w:lang w:val="da-DK"/>
        </w:rPr>
      </w:pPr>
      <w:r w:rsidRPr="00B44680">
        <w:rPr>
          <w:rFonts w:cstheme="minorHAnsi"/>
          <w:lang w:val="da-DK"/>
        </w:rPr>
        <w:t xml:space="preserve">Flåden monteres med </w:t>
      </w:r>
      <w:r w:rsidR="00B44680">
        <w:rPr>
          <w:rFonts w:cstheme="minorHAnsi"/>
          <w:lang w:val="da-DK"/>
        </w:rPr>
        <w:t>Rockfon Eclipse Wirekit</w:t>
      </w:r>
      <w:r w:rsidRPr="00B44680">
        <w:rPr>
          <w:rFonts w:cstheme="minorHAnsi"/>
          <w:lang w:val="da-DK"/>
        </w:rPr>
        <w:t>, sikkerhedskrog og uldskrue</w:t>
      </w:r>
      <w:r w:rsidR="000D1B4A">
        <w:rPr>
          <w:rFonts w:cstheme="minorHAnsi"/>
          <w:lang w:val="da-DK"/>
        </w:rPr>
        <w:t xml:space="preserve"> i minimum 150mm </w:t>
      </w:r>
      <w:proofErr w:type="spellStart"/>
      <w:r w:rsidR="000D1B4A">
        <w:rPr>
          <w:rFonts w:cstheme="minorHAnsi"/>
          <w:lang w:val="da-DK"/>
        </w:rPr>
        <w:t>nedstropningshøjde</w:t>
      </w:r>
      <w:proofErr w:type="spellEnd"/>
      <w:r w:rsidRPr="00B44680">
        <w:rPr>
          <w:rFonts w:cstheme="minorHAnsi"/>
          <w:lang w:val="da-DK"/>
        </w:rPr>
        <w:t xml:space="preserve">. </w:t>
      </w:r>
    </w:p>
    <w:p w14:paraId="71B64C49" w14:textId="77777777" w:rsidR="00FF2CF3" w:rsidRDefault="00FF2CF3" w:rsidP="00FF2CF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Den maksimale belastning pr. uldskrue er 5kg. </w:t>
      </w:r>
    </w:p>
    <w:p w14:paraId="5EC83958" w14:textId="77777777" w:rsidR="00B44680" w:rsidRDefault="00B44680" w:rsidP="00732DB2">
      <w:pPr>
        <w:spacing w:line="240" w:lineRule="auto"/>
        <w:ind w:left="1440"/>
        <w:rPr>
          <w:rFonts w:eastAsia="Calibri" w:cstheme="minorHAnsi"/>
          <w:color w:val="4F81BD" w:themeColor="accent1"/>
          <w:lang w:val="da-DK"/>
        </w:rPr>
      </w:pPr>
    </w:p>
    <w:p w14:paraId="23D3CC76" w14:textId="153D78CF" w:rsidR="00732DB2" w:rsidRPr="007E6F3C" w:rsidRDefault="00FA2455" w:rsidP="00732DB2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="00150614" w:rsidRPr="00B44680">
        <w:rPr>
          <w:rFonts w:cstheme="minorHAnsi"/>
          <w:lang w:val="da-DK"/>
        </w:rPr>
        <w:t>Stenuldsflåderne</w:t>
      </w:r>
      <w:r w:rsidRPr="00B44680">
        <w:rPr>
          <w:rFonts w:cstheme="minorHAnsi"/>
          <w:lang w:val="da-DK"/>
        </w:rPr>
        <w:t xml:space="preserve"> skal være formstabile selv ved en luftfugtighed på op til 100 % RH og skal kunne installeres ved alle temperaturer mellem 0° og 40° C. Akklimatisering er ikke nødvendig.</w:t>
      </w:r>
      <w:r w:rsidR="00C71B5F" w:rsidRPr="00B44680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0F578251" w14:textId="6B951218" w:rsidR="00732DB2" w:rsidRPr="00B44680" w:rsidRDefault="00943C7A" w:rsidP="00FA2455">
      <w:pPr>
        <w:spacing w:line="240" w:lineRule="auto"/>
        <w:ind w:left="1440"/>
        <w:rPr>
          <w:rFonts w:cstheme="minorHAnsi"/>
          <w:lang w:val="da-DK"/>
        </w:rPr>
      </w:pPr>
      <w:r w:rsidRPr="00943C7A">
        <w:rPr>
          <w:rFonts w:cstheme="minorHAnsi"/>
          <w:lang w:val="da-DK"/>
        </w:rPr>
        <w:t xml:space="preserve">Tilføjelse af lysarmaturer skal gøres individuelt. </w:t>
      </w:r>
      <w:proofErr w:type="spellStart"/>
      <w:r w:rsidRPr="00943C7A">
        <w:rPr>
          <w:rFonts w:cstheme="minorHAnsi"/>
          <w:lang w:val="da-DK"/>
        </w:rPr>
        <w:t>Rockfon</w:t>
      </w:r>
      <w:proofErr w:type="spellEnd"/>
      <w:r w:rsidRPr="00943C7A">
        <w:rPr>
          <w:rFonts w:cstheme="minorHAnsi"/>
          <w:lang w:val="da-DK"/>
        </w:rPr>
        <w:t xml:space="preserve"> Eclipse bør ikke bære yderligere belastning eller armaturer</w:t>
      </w:r>
      <w:r w:rsidR="00675DDB" w:rsidRPr="00675DDB">
        <w:rPr>
          <w:rFonts w:cstheme="minorHAnsi"/>
          <w:lang w:val="da-DK"/>
        </w:rPr>
        <w:t>.</w:t>
      </w:r>
      <w:r w:rsidR="00675DDB" w:rsidRPr="00B44680">
        <w:rPr>
          <w:rFonts w:cstheme="minorHAnsi"/>
          <w:lang w:val="da-DK"/>
        </w:rPr>
        <w:t xml:space="preserve"> </w:t>
      </w:r>
    </w:p>
    <w:p w14:paraId="50A9C3C5" w14:textId="7FD027AC" w:rsidR="00B44680" w:rsidRDefault="00707352" w:rsidP="00B44680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B44680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1BC84AF0" w14:textId="77777777" w:rsidR="00B44680" w:rsidRDefault="00B44680" w:rsidP="00B44680">
      <w:pPr>
        <w:spacing w:line="240" w:lineRule="auto"/>
        <w:ind w:left="720" w:firstLine="72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2BDA1C7C" w14:textId="77777777" w:rsidR="00675DDB" w:rsidRDefault="00622C6F" w:rsidP="00F61880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="00F61880" w:rsidRPr="008B2434">
        <w:rPr>
          <w:rFonts w:cstheme="minorHAnsi"/>
          <w:lang w:val="da-DK"/>
        </w:rPr>
        <w:t xml:space="preserve">Ved ventilationsarmaturer og lignende </w:t>
      </w:r>
      <w:proofErr w:type="spellStart"/>
      <w:r w:rsidR="00675DDB">
        <w:rPr>
          <w:rFonts w:cstheme="minorHAnsi"/>
          <w:lang w:val="da-DK"/>
        </w:rPr>
        <w:t>opstroppes</w:t>
      </w:r>
      <w:proofErr w:type="spellEnd"/>
      <w:r w:rsidR="00675DDB">
        <w:rPr>
          <w:rFonts w:cstheme="minorHAnsi"/>
          <w:lang w:val="da-DK"/>
        </w:rPr>
        <w:t xml:space="preserve"> disse individuelt.</w:t>
      </w:r>
    </w:p>
    <w:p w14:paraId="1D368DE6" w14:textId="2A7028CD" w:rsidR="00F61880" w:rsidRDefault="00F61880" w:rsidP="00F61880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8B2434">
        <w:rPr>
          <w:rFonts w:cstheme="minorHAnsi"/>
          <w:lang w:val="da-DK"/>
        </w:rPr>
        <w:t>Efter nærmere anvisning fra respektive entreprenører udskærer entreprenøren til</w:t>
      </w:r>
      <w:r w:rsidRPr="00F54EBF">
        <w:rPr>
          <w:rFonts w:cstheme="minorHAnsi"/>
          <w:color w:val="4F81BD" w:themeColor="accent1"/>
          <w:lang w:val="da-DK"/>
        </w:rPr>
        <w:t xml:space="preserve"> </w:t>
      </w:r>
      <w:r w:rsidRPr="008B2434">
        <w:rPr>
          <w:rFonts w:cstheme="minorHAnsi"/>
          <w:lang w:val="da-DK"/>
        </w:rPr>
        <w:t>installationer m.v. i loftet.</w:t>
      </w:r>
      <w:r w:rsidRPr="007E6F3C">
        <w:rPr>
          <w:rFonts w:cstheme="minorHAnsi"/>
          <w:lang w:val="da-DK"/>
        </w:rPr>
        <w:br/>
      </w:r>
    </w:p>
    <w:p w14:paraId="0109A71B" w14:textId="0A68ED35" w:rsidR="00150614" w:rsidRPr="00F61880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61880">
        <w:rPr>
          <w:rFonts w:cstheme="minorHAnsi"/>
          <w:lang w:val="da-DK"/>
        </w:rPr>
        <w:t xml:space="preserve">Kantskinne: </w:t>
      </w:r>
      <w:r w:rsidR="00666962" w:rsidRPr="00F61880">
        <w:rPr>
          <w:rFonts w:cstheme="minorHAnsi"/>
          <w:lang w:val="da-DK"/>
        </w:rPr>
        <w:t>±</w:t>
      </w:r>
      <w:r w:rsidRPr="00F61880">
        <w:rPr>
          <w:rFonts w:cstheme="minorHAnsi"/>
          <w:lang w:val="da-DK"/>
        </w:rPr>
        <w:t xml:space="preserve">3 mm på 2 m </w:t>
      </w:r>
      <w:r w:rsidR="00E32E5D" w:rsidRPr="00F61880">
        <w:rPr>
          <w:rFonts w:cstheme="minorHAnsi"/>
          <w:lang w:val="da-DK"/>
        </w:rPr>
        <w:t>retholt</w:t>
      </w:r>
      <w:r w:rsidRPr="00F61880">
        <w:rPr>
          <w:rFonts w:cstheme="minorHAnsi"/>
          <w:lang w:val="da-DK"/>
        </w:rPr>
        <w:t>.</w:t>
      </w:r>
      <w:r w:rsidR="002849B0" w:rsidRPr="00F61880">
        <w:rPr>
          <w:rFonts w:cstheme="minorHAnsi"/>
          <w:lang w:val="da-DK"/>
        </w:rPr>
        <w:t xml:space="preserve"> Der henvises</w:t>
      </w:r>
      <w:r w:rsidRPr="00F61880">
        <w:rPr>
          <w:rFonts w:cstheme="minorHAnsi"/>
          <w:lang w:val="da-DK"/>
        </w:rPr>
        <w:t xml:space="preserve"> til ARB’s pkt. </w:t>
      </w:r>
      <w:r w:rsidR="00F61880">
        <w:rPr>
          <w:color w:val="4F81BD" w:themeColor="accent1"/>
          <w:lang w:val="da-DK"/>
        </w:rPr>
        <w:t>X.X.X.</w:t>
      </w:r>
    </w:p>
    <w:p w14:paraId="6A5C5F6B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74C576F1" w14:textId="3188B0B3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0" w:name="_Hlk167453771"/>
      <w:r w:rsidRPr="007E6F3C">
        <w:rPr>
          <w:rFonts w:cstheme="minorHAnsi"/>
          <w:b/>
          <w:lang w:val="da-DK"/>
        </w:rPr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="00F61880"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</w:t>
      </w:r>
      <w:r w:rsidRPr="00F61880">
        <w:rPr>
          <w:color w:val="4F81BD" w:themeColor="accent1"/>
          <w:lang w:val="da-DK"/>
        </w:rPr>
        <w:t xml:space="preserve"> </w:t>
      </w:r>
      <w:r w:rsidR="00F61880"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5670F682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46ADB5EA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11289FF0" w14:textId="77777777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61880">
        <w:rPr>
          <w:rFonts w:cstheme="minorHAnsi"/>
          <w:lang w:val="da-DK"/>
        </w:rPr>
        <w:t xml:space="preserve">Samtlige dele i </w:t>
      </w:r>
      <w:r w:rsidR="00150614" w:rsidRPr="00F61880">
        <w:rPr>
          <w:rFonts w:cstheme="minorHAnsi"/>
          <w:lang w:val="da-DK"/>
        </w:rPr>
        <w:t>flådesystemet</w:t>
      </w:r>
      <w:r w:rsidRPr="00F61880">
        <w:rPr>
          <w:rFonts w:cstheme="minorHAnsi"/>
          <w:lang w:val="da-DK"/>
        </w:rPr>
        <w:t>.</w:t>
      </w:r>
      <w:r w:rsidRPr="007E6F3C">
        <w:rPr>
          <w:rFonts w:cstheme="minorHAnsi"/>
          <w:lang w:val="da-DK"/>
        </w:rPr>
        <w:br/>
      </w:r>
    </w:p>
    <w:p w14:paraId="5E8C6A11" w14:textId="6298BB58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F61880">
        <w:rPr>
          <w:color w:val="4F81BD" w:themeColor="accent1"/>
          <w:lang w:val="da-DK"/>
        </w:rPr>
        <w:t>X.X.X.</w:t>
      </w:r>
      <w:r w:rsidR="00363023" w:rsidRPr="007E6F3C">
        <w:rPr>
          <w:rFonts w:cstheme="minorHAnsi"/>
          <w:lang w:val="da-DK"/>
        </w:rPr>
        <w:t xml:space="preserve"> 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F61880">
        <w:rPr>
          <w:color w:val="4F81BD" w:themeColor="accent1"/>
          <w:lang w:val="da-DK"/>
        </w:rPr>
        <w:t>X.X.</w:t>
      </w:r>
    </w:p>
    <w:p w14:paraId="4BCDEAA3" w14:textId="0DDF3A54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F61880">
        <w:rPr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  <w:bookmarkEnd w:id="0"/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D66F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0592160C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4E99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D30DAC7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D324" w14:textId="6A4F7965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B44680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5D6102">
      <w:rPr>
        <w:b/>
        <w:strike/>
        <w:color w:val="4F81BD" w:themeColor="accent1"/>
        <w:lang w:val="da-DK"/>
      </w:rPr>
      <w:t xml:space="preserve">Eclipse </w:t>
    </w:r>
    <w:r w:rsidR="00AC0E2B">
      <w:rPr>
        <w:b/>
        <w:strike/>
        <w:color w:val="4F81BD" w:themeColor="accent1"/>
        <w:lang w:val="da-DK"/>
      </w:rPr>
      <w:t>Cirkel</w:t>
    </w:r>
    <w:r w:rsidR="00B84A95">
      <w:rPr>
        <w:b/>
        <w:strike/>
        <w:color w:val="4F81BD" w:themeColor="accent1"/>
        <w:lang w:val="da-DK"/>
      </w:rPr>
      <w:t xml:space="preserve"> 1160 mm</w:t>
    </w:r>
    <w:r w:rsidR="00F41689">
      <w:rPr>
        <w:b/>
        <w:strike/>
        <w:color w:val="4F81BD" w:themeColor="accent1"/>
        <w:lang w:val="da-DK"/>
      </w:rPr>
      <w:t xml:space="preserve"> </w:t>
    </w:r>
    <w:r w:rsidR="008E1307">
      <w:rPr>
        <w:b/>
        <w:strike/>
        <w:color w:val="4F81BD" w:themeColor="accent1"/>
        <w:lang w:val="da-DK"/>
      </w:rPr>
      <w:t>nedhængt</w:t>
    </w:r>
  </w:p>
  <w:p w14:paraId="4FFED595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3DB09FC" w14:textId="77777777" w:rsidTr="00B44680">
      <w:tc>
        <w:tcPr>
          <w:tcW w:w="6804" w:type="dxa"/>
        </w:tcPr>
        <w:p w14:paraId="7E54963C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0E146539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3F7C0510" w14:textId="1D0501EE" w:rsidR="00E339BD" w:rsidRPr="003C713D" w:rsidRDefault="00675DDB" w:rsidP="009F606A">
          <w:pPr>
            <w:pStyle w:val="Header"/>
            <w:rPr>
              <w:lang w:val="da-DK"/>
            </w:rPr>
          </w:pPr>
          <w:r w:rsidRPr="00675DDB"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3C553833" w14:textId="77777777" w:rsidTr="00B44680">
      <w:tc>
        <w:tcPr>
          <w:tcW w:w="6804" w:type="dxa"/>
        </w:tcPr>
        <w:p w14:paraId="551AD3D9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013E1ABB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469424D1" w14:textId="3088D55B" w:rsidR="00E339BD" w:rsidRPr="00F61880" w:rsidRDefault="00675DDB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443C3078" w14:textId="77777777" w:rsidTr="00B44680">
      <w:tc>
        <w:tcPr>
          <w:tcW w:w="6804" w:type="dxa"/>
        </w:tcPr>
        <w:p w14:paraId="2C59CC67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0C035706" w14:textId="2C41F87A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B44680">
            <w:rPr>
              <w:color w:val="4F81BD" w:themeColor="accent1"/>
              <w:lang w:val="da-DK"/>
            </w:rPr>
            <w:fldChar w:fldCharType="begin"/>
          </w:r>
          <w:r w:rsidRPr="00B44680">
            <w:rPr>
              <w:color w:val="4F81BD" w:themeColor="accent1"/>
              <w:lang w:val="da-DK"/>
            </w:rPr>
            <w:instrText xml:space="preserve"> PAGE   \* MERGEFORMAT </w:instrText>
          </w:r>
          <w:r w:rsidRPr="00B44680">
            <w:rPr>
              <w:color w:val="4F81BD" w:themeColor="accent1"/>
              <w:lang w:val="da-DK"/>
            </w:rPr>
            <w:fldChar w:fldCharType="separate"/>
          </w:r>
          <w:r w:rsidR="00C66674" w:rsidRPr="00B44680">
            <w:rPr>
              <w:color w:val="4F81BD" w:themeColor="accent1"/>
              <w:lang w:val="da-DK"/>
            </w:rPr>
            <w:t>5</w:t>
          </w:r>
          <w:r w:rsidRPr="00B44680">
            <w:rPr>
              <w:color w:val="4F81BD" w:themeColor="accent1"/>
              <w:lang w:val="da-DK"/>
            </w:rPr>
            <w:fldChar w:fldCharType="end"/>
          </w:r>
          <w:r w:rsidR="00272C25" w:rsidRPr="00B44680">
            <w:rPr>
              <w:color w:val="4F81BD" w:themeColor="accent1"/>
              <w:lang w:val="da-DK"/>
            </w:rPr>
            <w:t>/</w:t>
          </w:r>
          <w:r w:rsidR="00B44680" w:rsidRPr="00B44680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772E3F38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8E1307" w14:paraId="779D3E8B" w14:textId="77777777" w:rsidTr="00B44680">
      <w:tc>
        <w:tcPr>
          <w:tcW w:w="6804" w:type="dxa"/>
        </w:tcPr>
        <w:p w14:paraId="541C3F70" w14:textId="2F8AB78E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 w:rsidR="008E1307">
            <w:rPr>
              <w:color w:val="4F81BD" w:themeColor="accent1"/>
              <w:lang w:val="da-DK"/>
            </w:rPr>
            <w:t>Nedhængt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 w:rsidR="005D6102">
            <w:rPr>
              <w:color w:val="4F81BD" w:themeColor="accent1"/>
              <w:lang w:val="da-DK"/>
            </w:rPr>
            <w:t xml:space="preserve">rammeløs </w:t>
          </w:r>
          <w:r w:rsidR="008E1307">
            <w:rPr>
              <w:color w:val="4F81BD" w:themeColor="accent1"/>
              <w:lang w:val="da-DK"/>
            </w:rPr>
            <w:t>Cirk</w:t>
          </w:r>
          <w:r w:rsidR="00C020A9">
            <w:rPr>
              <w:color w:val="4F81BD" w:themeColor="accent1"/>
              <w:lang w:val="da-DK"/>
            </w:rPr>
            <w:t>u</w:t>
          </w:r>
          <w:r w:rsidR="008E1307">
            <w:rPr>
              <w:color w:val="4F81BD" w:themeColor="accent1"/>
              <w:lang w:val="da-DK"/>
            </w:rPr>
            <w:t>l</w:t>
          </w:r>
          <w:r w:rsidR="00C020A9">
            <w:rPr>
              <w:color w:val="4F81BD" w:themeColor="accent1"/>
              <w:lang w:val="da-DK"/>
            </w:rPr>
            <w:t>ær</w:t>
          </w:r>
          <w:r w:rsidR="008E1307">
            <w:rPr>
              <w:color w:val="4F81BD" w:themeColor="accent1"/>
              <w:lang w:val="da-DK"/>
            </w:rPr>
            <w:t xml:space="preserve">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D6102">
            <w:rPr>
              <w:color w:val="4F81BD" w:themeColor="accent1"/>
              <w:lang w:val="da-DK"/>
            </w:rPr>
            <w:t xml:space="preserve">flåde.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5ABA8F57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4219ECC6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667559CC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00471549">
    <w:abstractNumId w:val="3"/>
  </w:num>
  <w:num w:numId="2" w16cid:durableId="1564873609">
    <w:abstractNumId w:val="2"/>
  </w:num>
  <w:num w:numId="3" w16cid:durableId="2104063941">
    <w:abstractNumId w:val="5"/>
  </w:num>
  <w:num w:numId="4" w16cid:durableId="187372256">
    <w:abstractNumId w:val="4"/>
  </w:num>
  <w:num w:numId="5" w16cid:durableId="2070568130">
    <w:abstractNumId w:val="1"/>
  </w:num>
  <w:num w:numId="6" w16cid:durableId="1388988797">
    <w:abstractNumId w:val="6"/>
  </w:num>
  <w:num w:numId="7" w16cid:durableId="66836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A45A3"/>
    <w:rsid w:val="000B04D8"/>
    <w:rsid w:val="000B5E4A"/>
    <w:rsid w:val="000C3D6D"/>
    <w:rsid w:val="000D1642"/>
    <w:rsid w:val="000D1B4A"/>
    <w:rsid w:val="000D2377"/>
    <w:rsid w:val="000F0C8D"/>
    <w:rsid w:val="000F6BC5"/>
    <w:rsid w:val="00115B24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38EA"/>
    <w:rsid w:val="003E55FD"/>
    <w:rsid w:val="003F24F9"/>
    <w:rsid w:val="003F7284"/>
    <w:rsid w:val="00401FCD"/>
    <w:rsid w:val="004052F5"/>
    <w:rsid w:val="0040652E"/>
    <w:rsid w:val="00413CB7"/>
    <w:rsid w:val="00444E54"/>
    <w:rsid w:val="0045145C"/>
    <w:rsid w:val="0045548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0D60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417F9"/>
    <w:rsid w:val="0065519A"/>
    <w:rsid w:val="00657845"/>
    <w:rsid w:val="00666962"/>
    <w:rsid w:val="00675DDB"/>
    <w:rsid w:val="00676974"/>
    <w:rsid w:val="00686B1D"/>
    <w:rsid w:val="00697EDC"/>
    <w:rsid w:val="006A2F7F"/>
    <w:rsid w:val="006C4CAB"/>
    <w:rsid w:val="006D007A"/>
    <w:rsid w:val="006D051C"/>
    <w:rsid w:val="006D1C4F"/>
    <w:rsid w:val="006D4946"/>
    <w:rsid w:val="006E11B0"/>
    <w:rsid w:val="00707352"/>
    <w:rsid w:val="00732DB2"/>
    <w:rsid w:val="00735CE1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E1307"/>
    <w:rsid w:val="008F4101"/>
    <w:rsid w:val="008F4AEE"/>
    <w:rsid w:val="00903241"/>
    <w:rsid w:val="0092259C"/>
    <w:rsid w:val="00943C7A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0E2B"/>
    <w:rsid w:val="00AC16EE"/>
    <w:rsid w:val="00AC1CF2"/>
    <w:rsid w:val="00AC7DE1"/>
    <w:rsid w:val="00AE4F7B"/>
    <w:rsid w:val="00AE7ED5"/>
    <w:rsid w:val="00B0073C"/>
    <w:rsid w:val="00B00B2E"/>
    <w:rsid w:val="00B00B67"/>
    <w:rsid w:val="00B059AE"/>
    <w:rsid w:val="00B44396"/>
    <w:rsid w:val="00B44680"/>
    <w:rsid w:val="00B66FC4"/>
    <w:rsid w:val="00B77414"/>
    <w:rsid w:val="00B847AE"/>
    <w:rsid w:val="00B84A95"/>
    <w:rsid w:val="00B84E00"/>
    <w:rsid w:val="00BA0A31"/>
    <w:rsid w:val="00BA2AEB"/>
    <w:rsid w:val="00BA5C9D"/>
    <w:rsid w:val="00BB3214"/>
    <w:rsid w:val="00BB584E"/>
    <w:rsid w:val="00BD0C09"/>
    <w:rsid w:val="00BF197C"/>
    <w:rsid w:val="00C020A9"/>
    <w:rsid w:val="00C163BA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DF4253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880"/>
    <w:rsid w:val="00F61D7A"/>
    <w:rsid w:val="00F6736E"/>
    <w:rsid w:val="00F77B38"/>
    <w:rsid w:val="00FA2455"/>
    <w:rsid w:val="00FE6E3E"/>
    <w:rsid w:val="00FF213B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94397B0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B44680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B44680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B4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88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43C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3D581C-DE49-4B96-9F1D-0F870B824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362E2-56B6-4935-9BD1-B02DC77A2FC6}"/>
</file>

<file path=customXml/itemProps3.xml><?xml version="1.0" encoding="utf-8"?>
<ds:datastoreItem xmlns:ds="http://schemas.openxmlformats.org/officeDocument/2006/customXml" ds:itemID="{5462D202-7234-4DE7-A875-98EE1C5B71B8}"/>
</file>

<file path=customXml/itemProps4.xml><?xml version="1.0" encoding="utf-8"?>
<ds:datastoreItem xmlns:ds="http://schemas.openxmlformats.org/officeDocument/2006/customXml" ds:itemID="{3A73A3C6-75F3-4106-B218-960587468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18</cp:revision>
  <cp:lastPrinted>2016-01-04T21:18:00Z</cp:lastPrinted>
  <dcterms:created xsi:type="dcterms:W3CDTF">2020-05-28T13:44:00Z</dcterms:created>
  <dcterms:modified xsi:type="dcterms:W3CDTF">2024-06-13T07:57:00Z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